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7D0835" w:rsidRPr="00BC5998" w:rsidTr="007D0835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b/>
                <w:sz w:val="40"/>
                <w:szCs w:val="40"/>
              </w:rPr>
              <w:br w:type="pag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7D0835" w:rsidRPr="00BC5998" w:rsidTr="0076477A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835" w:rsidRPr="00BC5998" w:rsidRDefault="007D0835" w:rsidP="007647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</w:tbl>
          <w:p w:rsidR="007D0835" w:rsidRPr="00BC5998" w:rsidRDefault="007D0835" w:rsidP="00764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D0835" w:rsidRPr="00BC5998" w:rsidTr="007D0835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7D0835" w:rsidRPr="00BC5998" w:rsidRDefault="007D0835" w:rsidP="00764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Přírodní vědy aktivně a interaktivně</w:t>
            </w:r>
          </w:p>
        </w:tc>
      </w:tr>
      <w:tr w:rsidR="007D0835" w:rsidRPr="00BC5998" w:rsidTr="007D0835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35" w:rsidRPr="00BC5998" w:rsidRDefault="007D0835" w:rsidP="00764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7D0835" w:rsidRPr="00BC5998" w:rsidTr="007D0835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35" w:rsidRPr="00BC5998" w:rsidRDefault="007D0835" w:rsidP="00764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7D0835" w:rsidRPr="00BC5998" w:rsidTr="007D0835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35" w:rsidRPr="00BC5998" w:rsidRDefault="007D0835" w:rsidP="0076477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D0835" w:rsidRPr="00BC5998" w:rsidTr="007D083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6B32F7" w:rsidP="00E52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Změny skupenství</w:t>
            </w: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6B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FIL</w:t>
            </w: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_FYZ_</w:t>
            </w:r>
            <w:r w:rsidR="006B32F7">
              <w:rPr>
                <w:rFonts w:ascii="Arial" w:eastAsia="Times New Roman" w:hAnsi="Arial" w:cs="Arial"/>
                <w:color w:val="000000"/>
                <w:lang w:eastAsia="cs-CZ"/>
              </w:rPr>
              <w:t>27</w:t>
            </w: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Fyzika</w:t>
            </w: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Člověk a příroda, Informační a komunikační technologie</w:t>
            </w: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D0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 xml:space="preserve">Mgr.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Olga Filipová</w:t>
            </w:r>
          </w:p>
        </w:tc>
      </w:tr>
      <w:tr w:rsidR="007D0835" w:rsidRPr="00BC5998" w:rsidTr="007D0835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6B32F7" w:rsidRDefault="006B32F7" w:rsidP="006B32F7">
            <w:pPr>
              <w:spacing w:after="0" w:line="240" w:lineRule="auto"/>
              <w:ind w:left="45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2, </w:t>
            </w:r>
            <w:r w:rsidR="007D0835" w:rsidRPr="006B32F7">
              <w:rPr>
                <w:rFonts w:ascii="Arial" w:eastAsia="Times New Roman" w:hAnsi="Arial" w:cs="Arial"/>
                <w:color w:val="000000"/>
                <w:lang w:eastAsia="cs-CZ"/>
              </w:rPr>
              <w:t>ročník</w:t>
            </w:r>
          </w:p>
        </w:tc>
      </w:tr>
      <w:tr w:rsidR="007D0835" w:rsidRPr="00BC5998" w:rsidTr="007D0835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167C75" w:rsidP="006B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Řešený příklad, samostatná práce – definice základních pojmů, práce s MFCHT, praktické příklady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D0835" w:rsidRPr="00BC5998" w:rsidTr="007D0835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D0835" w:rsidRPr="00BC5998" w:rsidTr="007D083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835" w:rsidRPr="00BC5998" w:rsidRDefault="007D0835" w:rsidP="0076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59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3A7B3E" w:rsidRDefault="003A7B3E" w:rsidP="003A7B3E"/>
    <w:p w:rsidR="007D0835" w:rsidRDefault="007D0835" w:rsidP="006B32F7">
      <w:pPr>
        <w:jc w:val="center"/>
        <w:rPr>
          <w:b/>
          <w:sz w:val="56"/>
          <w:szCs w:val="56"/>
        </w:rPr>
      </w:pPr>
      <w:r>
        <w:br w:type="page"/>
      </w:r>
      <w:r w:rsidR="006B32F7" w:rsidRPr="006B32F7">
        <w:rPr>
          <w:b/>
          <w:sz w:val="56"/>
          <w:szCs w:val="56"/>
        </w:rPr>
        <w:lastRenderedPageBreak/>
        <w:t>Změny skupenství</w:t>
      </w:r>
    </w:p>
    <w:p w:rsidR="006B32F7" w:rsidRPr="003A7B3E" w:rsidRDefault="003A7B3E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7B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nádoby s vodou o hmotnosti 13.8 kg a teplotě 20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 vložíme ocelový předmět o hmotnosti 30kg a teplotě 500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C.Po dosažení rovnovážného stavu byla teplota vody 100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0</w:t>
      </w:r>
      <w:r w:rsidRPr="003A7B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 a část vody se přeměnila v páru. Určete hmotnost vypařené vody.</w:t>
      </w:r>
    </w:p>
    <w:p w:rsidR="003A7B3E" w:rsidRDefault="003A7B3E" w:rsidP="003A7B3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B3E" w:rsidRDefault="003A7B3E" w:rsidP="003A7B3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Řešení:</w:t>
      </w:r>
    </w:p>
    <w:p w:rsidR="0064317C" w:rsidRDefault="0064317C" w:rsidP="003A7B3E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13,8kg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10kg</w:t>
      </w:r>
    </w:p>
    <w:p w:rsidR="0064317C" w:rsidRPr="0064317C" w:rsidRDefault="0064317C" w:rsidP="0064317C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500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</w:p>
    <w:p w:rsidR="0064317C" w:rsidRPr="006C4BB1" w:rsidRDefault="0064317C" w:rsidP="0064317C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=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 w:rsidR="006C4BB1">
        <w:rPr>
          <w:rFonts w:ascii="Times New Roman" w:eastAsia="Times New Roman" w:hAnsi="Times New Roman" w:cs="Times New Roman"/>
          <w:sz w:val="24"/>
          <w:szCs w:val="24"/>
          <w:lang w:eastAsia="cs-CZ"/>
        </w:rPr>
        <w:t>460Jkg</w:t>
      </w:r>
      <w:r w:rsidR="006C4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  <w:r w:rsidR="006C4BB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C4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</w:p>
    <w:p w:rsidR="006C4BB1" w:rsidRDefault="006C4BB1" w:rsidP="006C4BB1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4 200Jkg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ab/>
      </w:r>
    </w:p>
    <w:p w:rsidR="006C4BB1" w:rsidRDefault="006C4BB1" w:rsidP="006C4BB1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 = 2,26MJkg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-1</w:t>
      </w:r>
    </w:p>
    <w:p w:rsidR="006C4BB1" w:rsidRDefault="006C4BB1" w:rsidP="006C4BB1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= ?</w:t>
      </w:r>
      <w:proofErr w:type="gramEnd"/>
    </w:p>
    <w:p w:rsidR="006C4BB1" w:rsidRDefault="006C4BB1" w:rsidP="006C4BB1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4BB1" w:rsidRDefault="006C4BB1" w:rsidP="006C4BB1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tepla 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odevzdá ocel při ochlazení z 500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 na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 se rovná množství tepla 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je zapotřebí na ohřátí celého množství vody ze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 na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 a množství tepla 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je zapotřebí, aby se část vody o hmotnosti m vypařila.</w:t>
      </w:r>
    </w:p>
    <w:p w:rsidR="006C4BB1" w:rsidRDefault="006C4BB1" w:rsidP="006C4BB1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F30" w:rsidRPr="004678D4" w:rsidRDefault="006C4BB1" w:rsidP="00A56F30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Q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2 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=  Q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1 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+ Q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3</w:t>
      </w:r>
    </w:p>
    <w:p w:rsidR="00A56F30" w:rsidRPr="004678D4" w:rsidRDefault="006C4BB1" w:rsidP="00A56F3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2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c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2 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(t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2 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– t) = m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1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c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1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(t – t</w:t>
      </w:r>
      <w:r w:rsidRPr="004678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1</w:t>
      </w:r>
      <w:r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>) + ml</w:t>
      </w:r>
      <w:r w:rsidR="00A56F30"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A56F30" w:rsidRPr="004678D4">
        <w:rPr>
          <w:rFonts w:ascii="Calibri" w:eastAsia="Times New Roman" w:hAnsi="Calibri" w:cs="Times New Roman"/>
          <w:sz w:val="28"/>
          <w:szCs w:val="28"/>
          <w:lang w:eastAsia="cs-CZ"/>
        </w:rPr>
        <w:t>→</w:t>
      </w:r>
      <w:r w:rsidR="00A56F30" w:rsidRPr="004678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m:oMath>
        <m:r>
          <w:rPr>
            <w:rFonts w:ascii="Cambria Math" w:eastAsia="Times New Roman" w:hAnsi="Cambria Math" w:cs="Times New Roman"/>
            <w:sz w:val="40"/>
            <w:szCs w:val="40"/>
            <w:lang w:eastAsia="cs-CZ"/>
          </w:rPr>
          <m:t xml:space="preserve">m= </m:t>
        </m:r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cs-CZ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40"/>
                        <w:szCs w:val="4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eastAsia="cs-CZ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eastAsia="cs-C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-t</m:t>
                </m:r>
              </m:e>
            </m:d>
            <m:r>
              <w:rPr>
                <w:rFonts w:ascii="Cambria Math" w:eastAsia="Times New Roman" w:hAnsi="Cambria Math" w:cs="Times New Roman"/>
                <w:sz w:val="40"/>
                <w:szCs w:val="40"/>
                <w:lang w:eastAsia="cs-CZ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cs-CZ"/>
                  </w:rPr>
                  <m:t>t-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40"/>
                        <w:szCs w:val="4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eastAsia="cs-CZ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eastAsia="cs-CZ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  <w:lang w:eastAsia="cs-CZ"/>
              </w:rPr>
              <m:t>l</m:t>
            </m:r>
          </m:den>
        </m:f>
      </m:oMath>
    </w:p>
    <w:p w:rsidR="00B35ABA" w:rsidRDefault="00B35ABA" w:rsidP="006C4BB1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167C75" w:rsidRDefault="00167C75" w:rsidP="006C4BB1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67C75" w:rsidRDefault="00B35ABA" w:rsidP="00A9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7C7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Samostatná práce</w:t>
      </w:r>
      <w:r w:rsidR="00167C75" w:rsidRPr="00167C7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A97E0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–</w:t>
      </w:r>
      <w:r w:rsidR="00167C75" w:rsidRPr="00167C7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teorie</w:t>
      </w:r>
    </w:p>
    <w:p w:rsidR="00A97E0E" w:rsidRPr="00167C75" w:rsidRDefault="00A97E0E" w:rsidP="00167C75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695BC3" w:rsidRPr="00167C75" w:rsidRDefault="00695BC3" w:rsidP="00695BC3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Napište značku a jednotku měrné tepelné kapacity a definujte ji.</w:t>
      </w:r>
    </w:p>
    <w:p w:rsidR="00695BC3" w:rsidRPr="00167C75" w:rsidRDefault="00695BC3" w:rsidP="00695BC3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5BC3" w:rsidRPr="00167C75" w:rsidRDefault="00695BC3" w:rsidP="00B35ABA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V MFCHT najděte a ve správném matematickém tvaru zapište měrnou tepelnou kapacitu vody, ledu, cínu, mědi a olova</w:t>
      </w:r>
    </w:p>
    <w:p w:rsidR="00695BC3" w:rsidRPr="00167C75" w:rsidRDefault="00695BC3" w:rsidP="00695BC3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5BC3" w:rsidRPr="00167C75" w:rsidRDefault="00695BC3" w:rsidP="00695BC3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V MFCHT najděte teplotu tání a varu vody, ledu, cínu, mědi a olova</w:t>
      </w:r>
    </w:p>
    <w:p w:rsidR="00695BC3" w:rsidRPr="00167C75" w:rsidRDefault="00695BC3" w:rsidP="00695BC3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5BC3" w:rsidRPr="00167C75" w:rsidRDefault="00695BC3" w:rsidP="00695BC3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Napište značku a jednotku měrného skupenského tepla tání, varu, sublimace a definujte je</w:t>
      </w:r>
    </w:p>
    <w:p w:rsidR="00695BC3" w:rsidRPr="00167C75" w:rsidRDefault="00695BC3" w:rsidP="00695BC3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5BC3" w:rsidRPr="00167C75" w:rsidRDefault="00695BC3" w:rsidP="00695BC3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MFCHT najděte a ve správném matematickém tvaru zapište </w:t>
      </w:r>
      <w:r w:rsidR="00167C75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měrné skupenské teplo tání ledu, cínu, mědi a olova</w:t>
      </w:r>
    </w:p>
    <w:p w:rsidR="00167C75" w:rsidRPr="00167C75" w:rsidRDefault="00167C75" w:rsidP="00167C75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67C75" w:rsidRDefault="00167C7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167C75" w:rsidRPr="00167C75" w:rsidRDefault="00167C75" w:rsidP="00167C75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695BC3" w:rsidRDefault="00167C75" w:rsidP="00167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7C7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Samostatná práce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–</w:t>
      </w:r>
      <w:r w:rsidRPr="00167C7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příklady</w:t>
      </w:r>
    </w:p>
    <w:p w:rsidR="00167C75" w:rsidRPr="00167C75" w:rsidRDefault="00167C75" w:rsidP="00167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A56F30" w:rsidRPr="00167C75" w:rsidRDefault="00A56F30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Na elektrickém vařiči začne voda o počáteční teplotě 28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 </w:t>
      </w:r>
      <w:proofErr w:type="gramStart"/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vřít  za</w:t>
      </w:r>
      <w:proofErr w:type="gramEnd"/>
      <w:r w:rsidR="00DF6085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minut</w:t>
      </w:r>
      <w:r w:rsidR="004678D4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.  Za jak dlouho od počátku varu se voda úplně vypaří?</w:t>
      </w:r>
      <w:r w:rsidR="00DF6085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Předpokládáme, že vařič je zapnutý stále na stejný výkon.</w:t>
      </w: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6085" w:rsidRPr="00167C75" w:rsidRDefault="00DF6085" w:rsidP="00DF608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6085" w:rsidRPr="00167C75" w:rsidRDefault="00DF6085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Jaké teplo přijme voda ze svého okolí, je-li obsah jejího povrchu 5.10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5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2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, při průměrné teplotě 20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za den, vypaří-li se za 24 hodin z plochy 1 m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2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voda o hmotnosti 15 kg. (Měrné skupenské teplo vypařování vody při 20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je 2,4 MJ</w:t>
      </w:r>
      <w:r w:rsidR="00024F24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kg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-1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6085" w:rsidRPr="00167C75" w:rsidRDefault="00DF6085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Určete hmotnost vodní páry o teplotě 100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C, která při kondenzaci uvolní teplo potřebné k tomu, aby</w:t>
      </w:r>
      <w:r w:rsidR="00024F24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roztál 1 kg ledu o teplotě 0</w:t>
      </w:r>
      <w:r w:rsidR="00024F24"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="00024F24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C.</w:t>
      </w: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24F24" w:rsidRPr="00167C75" w:rsidRDefault="00024F24" w:rsidP="00024F24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24F24" w:rsidRPr="00167C75" w:rsidRDefault="00024F24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Určete hmotnost uhlí, které je třeba spálit v parním kotli, aby se 6m3 vody o teplotě 10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zahřálo na 100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a 1m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3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 se přeměnil na páru. Účinnost parního kotle je 75%, výhřevnost uhlí 30MJkg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-1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24F24" w:rsidRPr="00167C75" w:rsidRDefault="00024F24" w:rsidP="00024F24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24F24" w:rsidRPr="00167C75" w:rsidRDefault="00024F24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Vypočtěte teplo potřebné k roztavení 20kg  hliníku o počáteční teplotě 20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B35ABA" w:rsidRPr="00167C75" w:rsidRDefault="00B35ABA" w:rsidP="00B35AB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20120" w:rsidRPr="00167C75" w:rsidRDefault="00420120" w:rsidP="00420120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20120" w:rsidRPr="00167C75" w:rsidRDefault="00BE2453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2,1 litrů 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vody o teplotě 55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vložíme 4,25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kg ledu o teplotě 0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="00420120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. Popište soustavu po</w:t>
      </w:r>
      <w:r w:rsidR="00E55952"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dosažení rovnovážného stavu.</w:t>
      </w:r>
    </w:p>
    <w:p w:rsidR="00BE2453" w:rsidRDefault="00BE2453" w:rsidP="00BE2453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7E0E" w:rsidRPr="00167C75" w:rsidRDefault="00A97E0E" w:rsidP="00BE2453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7E0E" w:rsidRDefault="00BE2453" w:rsidP="00B35ABA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Kolik vodní páry o teplotě 100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 je nutné smíchat s vodou o objemu 300 l a teplotě 30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C, aby výsledná teplota byla 80</w:t>
      </w:r>
      <w:r w:rsidRPr="00167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0</w:t>
      </w:r>
      <w:r w:rsidRPr="00167C75">
        <w:rPr>
          <w:rFonts w:ascii="Times New Roman" w:eastAsia="Times New Roman" w:hAnsi="Times New Roman" w:cs="Times New Roman"/>
          <w:sz w:val="28"/>
          <w:szCs w:val="28"/>
          <w:lang w:eastAsia="cs-CZ"/>
        </w:rPr>
        <w:t>C?</w:t>
      </w:r>
    </w:p>
    <w:p w:rsidR="003A7B3E" w:rsidRPr="006C4BB1" w:rsidRDefault="00A97E0E" w:rsidP="00A97E0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br w:type="page"/>
      </w:r>
    </w:p>
    <w:sectPr w:rsidR="003A7B3E" w:rsidRPr="006C4BB1" w:rsidSect="00955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901"/>
    <w:multiLevelType w:val="multilevel"/>
    <w:tmpl w:val="A74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28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BE11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AB5B42"/>
    <w:multiLevelType w:val="hybridMultilevel"/>
    <w:tmpl w:val="062AD4B0"/>
    <w:lvl w:ilvl="0" w:tplc="1D301F1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43737"/>
    <w:multiLevelType w:val="hybridMultilevel"/>
    <w:tmpl w:val="F6746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B7C"/>
    <w:multiLevelType w:val="multilevel"/>
    <w:tmpl w:val="166A29A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0E0642"/>
    <w:multiLevelType w:val="multilevel"/>
    <w:tmpl w:val="7FEC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31A2D"/>
    <w:multiLevelType w:val="multilevel"/>
    <w:tmpl w:val="CAE2D81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B8301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D973E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D56E0B"/>
    <w:multiLevelType w:val="hybridMultilevel"/>
    <w:tmpl w:val="D1ECC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02EBF"/>
    <w:multiLevelType w:val="hybridMultilevel"/>
    <w:tmpl w:val="1D40954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93577DA"/>
    <w:multiLevelType w:val="hybridMultilevel"/>
    <w:tmpl w:val="D608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C4FCB"/>
    <w:multiLevelType w:val="hybridMultilevel"/>
    <w:tmpl w:val="E0C45D26"/>
    <w:lvl w:ilvl="0" w:tplc="D4622A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08A0264"/>
    <w:multiLevelType w:val="hybridMultilevel"/>
    <w:tmpl w:val="C330B05C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5">
    <w:nsid w:val="51DE7B7B"/>
    <w:multiLevelType w:val="hybridMultilevel"/>
    <w:tmpl w:val="F5C06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B710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8C4D60"/>
    <w:multiLevelType w:val="multilevel"/>
    <w:tmpl w:val="2D6C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B45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0F39CD"/>
    <w:multiLevelType w:val="multilevel"/>
    <w:tmpl w:val="427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117BA"/>
    <w:multiLevelType w:val="hybridMultilevel"/>
    <w:tmpl w:val="CBA638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0C5B85"/>
    <w:multiLevelType w:val="multilevel"/>
    <w:tmpl w:val="B2D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705D9"/>
    <w:multiLevelType w:val="hybridMultilevel"/>
    <w:tmpl w:val="9D86B68E"/>
    <w:lvl w:ilvl="0" w:tplc="10F611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20"/>
  </w:num>
  <w:num w:numId="6">
    <w:abstractNumId w:val="16"/>
  </w:num>
  <w:num w:numId="7">
    <w:abstractNumId w:val="1"/>
  </w:num>
  <w:num w:numId="8">
    <w:abstractNumId w:val="8"/>
  </w:num>
  <w:num w:numId="9">
    <w:abstractNumId w:val="18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0"/>
  </w:num>
  <w:num w:numId="16">
    <w:abstractNumId w:val="21"/>
  </w:num>
  <w:num w:numId="17">
    <w:abstractNumId w:val="17"/>
  </w:num>
  <w:num w:numId="18">
    <w:abstractNumId w:val="19"/>
  </w:num>
  <w:num w:numId="19">
    <w:abstractNumId w:val="6"/>
  </w:num>
  <w:num w:numId="20">
    <w:abstractNumId w:val="15"/>
  </w:num>
  <w:num w:numId="21">
    <w:abstractNumId w:val="12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0B2"/>
    <w:rsid w:val="00024F24"/>
    <w:rsid w:val="000A77E4"/>
    <w:rsid w:val="000B0227"/>
    <w:rsid w:val="00167C75"/>
    <w:rsid w:val="001A59F4"/>
    <w:rsid w:val="001B2CB8"/>
    <w:rsid w:val="001E64AA"/>
    <w:rsid w:val="00212062"/>
    <w:rsid w:val="00233CAA"/>
    <w:rsid w:val="002502BC"/>
    <w:rsid w:val="00335973"/>
    <w:rsid w:val="00371630"/>
    <w:rsid w:val="003A7B3E"/>
    <w:rsid w:val="00420120"/>
    <w:rsid w:val="00436C56"/>
    <w:rsid w:val="00442460"/>
    <w:rsid w:val="004678D4"/>
    <w:rsid w:val="00471768"/>
    <w:rsid w:val="0047296C"/>
    <w:rsid w:val="004C541D"/>
    <w:rsid w:val="00515FA2"/>
    <w:rsid w:val="0061309C"/>
    <w:rsid w:val="0063247C"/>
    <w:rsid w:val="0064317C"/>
    <w:rsid w:val="006774C7"/>
    <w:rsid w:val="00695BC3"/>
    <w:rsid w:val="006B32F7"/>
    <w:rsid w:val="006C09E7"/>
    <w:rsid w:val="006C4BB1"/>
    <w:rsid w:val="006E0AA0"/>
    <w:rsid w:val="0072647B"/>
    <w:rsid w:val="007575D3"/>
    <w:rsid w:val="007757D4"/>
    <w:rsid w:val="007D0835"/>
    <w:rsid w:val="007F692F"/>
    <w:rsid w:val="007F762B"/>
    <w:rsid w:val="00813597"/>
    <w:rsid w:val="008713C5"/>
    <w:rsid w:val="0089367D"/>
    <w:rsid w:val="008A48CE"/>
    <w:rsid w:val="009320B2"/>
    <w:rsid w:val="009326F3"/>
    <w:rsid w:val="00955D0A"/>
    <w:rsid w:val="00980C4C"/>
    <w:rsid w:val="009A7688"/>
    <w:rsid w:val="009D0C9D"/>
    <w:rsid w:val="00A20EC5"/>
    <w:rsid w:val="00A34CA0"/>
    <w:rsid w:val="00A56F30"/>
    <w:rsid w:val="00A97E0E"/>
    <w:rsid w:val="00AB0C8E"/>
    <w:rsid w:val="00AB6EAB"/>
    <w:rsid w:val="00B2125A"/>
    <w:rsid w:val="00B35ABA"/>
    <w:rsid w:val="00B443C2"/>
    <w:rsid w:val="00B63FF0"/>
    <w:rsid w:val="00B8599E"/>
    <w:rsid w:val="00BC20D4"/>
    <w:rsid w:val="00BE2453"/>
    <w:rsid w:val="00C206F5"/>
    <w:rsid w:val="00C375F7"/>
    <w:rsid w:val="00C425BC"/>
    <w:rsid w:val="00C43987"/>
    <w:rsid w:val="00C6554B"/>
    <w:rsid w:val="00C77C58"/>
    <w:rsid w:val="00CE2B3C"/>
    <w:rsid w:val="00D665DD"/>
    <w:rsid w:val="00D808E4"/>
    <w:rsid w:val="00D8371E"/>
    <w:rsid w:val="00D91F8F"/>
    <w:rsid w:val="00DA3053"/>
    <w:rsid w:val="00DD0978"/>
    <w:rsid w:val="00DD36E9"/>
    <w:rsid w:val="00DF0721"/>
    <w:rsid w:val="00DF435F"/>
    <w:rsid w:val="00DF6085"/>
    <w:rsid w:val="00E5252E"/>
    <w:rsid w:val="00E55952"/>
    <w:rsid w:val="00F73806"/>
    <w:rsid w:val="00F81E4A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20B2"/>
    <w:pPr>
      <w:ind w:left="720"/>
      <w:contextualSpacing/>
    </w:pPr>
  </w:style>
  <w:style w:type="table" w:styleId="Mkatabulky">
    <w:name w:val="Table Grid"/>
    <w:basedOn w:val="Normlntabulka"/>
    <w:uiPriority w:val="59"/>
    <w:rsid w:val="000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ln"/>
    <w:uiPriority w:val="40"/>
    <w:qFormat/>
    <w:rsid w:val="00DF0721"/>
    <w:pPr>
      <w:tabs>
        <w:tab w:val="decimal" w:pos="360"/>
      </w:tabs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DF072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0721"/>
    <w:rPr>
      <w:rFonts w:eastAsiaTheme="minorEastAsia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DF0721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customStyle="1" w:styleId="Svtlstnovnzvraznn11">
    <w:name w:val="Světlé stínování – zvýraznění 11"/>
    <w:basedOn w:val="Normlntabulka"/>
    <w:uiPriority w:val="60"/>
    <w:rsid w:val="00DF072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tlstnovn1">
    <w:name w:val="Světlé stínování1"/>
    <w:basedOn w:val="Normlntabulka"/>
    <w:uiPriority w:val="60"/>
    <w:rsid w:val="00DF07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2">
    <w:name w:val="Light Shading Accent 2"/>
    <w:basedOn w:val="Normlntabulka"/>
    <w:uiPriority w:val="60"/>
    <w:rsid w:val="00DF07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DF07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F81E4A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6B3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119B-ECDC-495F-9468-9FC6192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olga.f</cp:lastModifiedBy>
  <cp:revision>9</cp:revision>
  <cp:lastPrinted>2013-06-12T08:02:00Z</cp:lastPrinted>
  <dcterms:created xsi:type="dcterms:W3CDTF">2013-06-03T10:42:00Z</dcterms:created>
  <dcterms:modified xsi:type="dcterms:W3CDTF">2013-06-18T11:09:00Z</dcterms:modified>
</cp:coreProperties>
</file>